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Times New Roman" w:hAnsi="Times New Roman" w:eastAsia="方正黑体_GBK"/>
          <w:sz w:val="32"/>
          <w:szCs w:val="32"/>
          <w:lang w:val="en-US" w:eastAsia="zh-CN"/>
        </w:rPr>
      </w:pPr>
      <w:r>
        <w:rPr>
          <w:rFonts w:ascii="Times New Roman" w:hAnsi="Times New Roman" w:eastAsia="方正黑体_GBK"/>
          <w:sz w:val="32"/>
          <w:szCs w:val="32"/>
        </w:rPr>
        <w:t>附件</w:t>
      </w:r>
      <w:r>
        <w:rPr>
          <w:rFonts w:hint="eastAsia" w:ascii="Times New Roman" w:hAnsi="Times New Roman" w:eastAsia="方正黑体_GBK"/>
          <w:sz w:val="32"/>
          <w:szCs w:val="32"/>
          <w:lang w:val="en-US" w:eastAsia="zh-CN"/>
        </w:rPr>
        <w:t>4</w:t>
      </w:r>
    </w:p>
    <w:p>
      <w:pPr>
        <w:jc w:val="center"/>
        <w:rPr>
          <w:rFonts w:ascii="Times New Roman" w:hAnsi="Times New Roman" w:eastAsia="方正小标宋_GBK"/>
          <w:sz w:val="44"/>
          <w:szCs w:val="44"/>
        </w:rPr>
      </w:pPr>
      <w:bookmarkStart w:id="0" w:name="_GoBack"/>
      <w:r>
        <w:rPr>
          <w:rFonts w:ascii="Times New Roman" w:hAnsi="Times New Roman" w:eastAsia="方正小标宋_GBK"/>
          <w:sz w:val="36"/>
          <w:szCs w:val="36"/>
        </w:rPr>
        <w:t>校园心理情景剧</w:t>
      </w:r>
      <w:r>
        <w:rPr>
          <w:rFonts w:hint="eastAsia" w:ascii="Times New Roman" w:hAnsi="Times New Roman" w:eastAsia="方正小标宋_GBK"/>
          <w:sz w:val="36"/>
          <w:szCs w:val="36"/>
          <w:lang w:eastAsia="zh-CN"/>
        </w:rPr>
        <w:t>比赛</w:t>
      </w:r>
      <w:r>
        <w:rPr>
          <w:rFonts w:ascii="Times New Roman" w:hAnsi="Times New Roman" w:eastAsia="方正小标宋_GBK"/>
          <w:sz w:val="36"/>
          <w:szCs w:val="36"/>
        </w:rPr>
        <w:t>评分标准（初赛，</w:t>
      </w:r>
      <w:r>
        <w:rPr>
          <w:rFonts w:hint="eastAsia" w:ascii="Times New Roman" w:hAnsi="Times New Roman" w:eastAsia="方正小标宋_GBK"/>
          <w:sz w:val="36"/>
          <w:szCs w:val="36"/>
          <w:lang w:val="en-US" w:eastAsia="zh-CN"/>
        </w:rPr>
        <w:t>决</w:t>
      </w:r>
      <w:r>
        <w:rPr>
          <w:rFonts w:ascii="Times New Roman" w:hAnsi="Times New Roman" w:eastAsia="方正小标宋_GBK"/>
          <w:sz w:val="36"/>
          <w:szCs w:val="36"/>
        </w:rPr>
        <w:t>赛）</w:t>
      </w:r>
    </w:p>
    <w:bookmarkEnd w:id="0"/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（1）情景取材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(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分)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取材真实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来源于日常生活，具有现实意义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内容充实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；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表现的心理冲突在大学生中具有代表性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有教育和启示意义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；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思想健康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积极向上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）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表现力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(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25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分)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整场表演连贯畅通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表现形式新颖多样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；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演员表演大方、得体、自然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演出生动、细腻、有感情、富有感染力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充分把握剧中人物性格特征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；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演员间配合默契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 应变灵活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言行能很好地展现心理活动。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）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情节设计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(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分)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剧本情节完整，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心理问题表现清晰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辅导理论依据正确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辅导深刻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；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解决方法实用、有效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能够体现心理学知识的运用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；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故事发展具有逻辑性，事件结果合情合理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现场效果(15分)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剧情感染力强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教育作用大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现场观众反映强烈。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服饰道具(10分)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道具使用能准确表现剧情场景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道具切换快速安静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；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服装能准确表现人物身份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；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灯光和音乐使用到位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；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旁白使用能达到烘托演出效果的作用。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（6）扣分说明：</w:t>
      </w:r>
      <w:r>
        <w:rPr>
          <w:rFonts w:ascii="Times New Roman" w:hAnsi="方正仿宋_GBK" w:eastAsia="方正仿宋_GBK"/>
          <w:sz w:val="32"/>
          <w:szCs w:val="32"/>
        </w:rPr>
        <w:t>表演时间限制在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10</w:t>
      </w:r>
      <w:r>
        <w:rPr>
          <w:rFonts w:ascii="Times New Roman" w:hAnsi="方正仿宋_GBK" w:eastAsia="方正仿宋_GBK"/>
          <w:sz w:val="32"/>
          <w:szCs w:val="32"/>
        </w:rPr>
        <w:t>分钟</w:t>
      </w:r>
      <w:r>
        <w:rPr>
          <w:rFonts w:hint="eastAsia" w:ascii="Times New Roman" w:hAnsi="方正仿宋_GBK" w:eastAsia="方正仿宋_GBK"/>
          <w:sz w:val="32"/>
          <w:szCs w:val="32"/>
          <w:lang w:eastAsia="zh-CN"/>
        </w:rPr>
        <w:t>以内</w:t>
      </w:r>
      <w:r>
        <w:rPr>
          <w:rFonts w:ascii="Times New Roman" w:hAnsi="方正仿宋_GBK" w:eastAsia="方正仿宋_GBK"/>
          <w:sz w:val="32"/>
          <w:szCs w:val="32"/>
        </w:rPr>
        <w:t>，每超时</w:t>
      </w:r>
      <w:r>
        <w:rPr>
          <w:rFonts w:ascii="Times New Roman" w:hAnsi="Times New Roman" w:eastAsia="方正仿宋_GBK"/>
          <w:sz w:val="32"/>
          <w:szCs w:val="32"/>
        </w:rPr>
        <w:t>30</w:t>
      </w:r>
      <w:r>
        <w:rPr>
          <w:rFonts w:ascii="Times New Roman" w:hAnsi="方正仿宋_GBK" w:eastAsia="方正仿宋_GBK"/>
          <w:sz w:val="32"/>
          <w:szCs w:val="32"/>
        </w:rPr>
        <w:t>秒扣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1</w:t>
      </w:r>
      <w:r>
        <w:rPr>
          <w:rFonts w:ascii="Times New Roman" w:hAnsi="方正仿宋_GBK" w:eastAsia="方正仿宋_GBK"/>
          <w:sz w:val="32"/>
          <w:szCs w:val="32"/>
        </w:rPr>
        <w:t>分</w:t>
      </w:r>
      <w:r>
        <w:rPr>
          <w:rFonts w:hint="eastAsia" w:ascii="Times New Roman" w:hAnsi="方正仿宋_GBK" w:eastAsia="方正仿宋_GBK"/>
          <w:sz w:val="32"/>
          <w:szCs w:val="32"/>
          <w:lang w:eastAsia="zh-CN"/>
        </w:rPr>
        <w:t>，</w:t>
      </w:r>
      <w:r>
        <w:rPr>
          <w:rFonts w:hint="eastAsia" w:ascii="Times New Roman" w:hAnsi="方正仿宋_GBK" w:eastAsia="方正仿宋_GBK"/>
          <w:sz w:val="32"/>
          <w:szCs w:val="32"/>
          <w:lang w:val="en-US" w:eastAsia="zh-CN"/>
        </w:rPr>
        <w:t>时间不足也按照每30秒扣1分计算</w:t>
      </w:r>
      <w:r>
        <w:rPr>
          <w:rFonts w:ascii="Times New Roman" w:hAnsi="方正仿宋_GBK" w:eastAsia="方正仿宋_GBK"/>
          <w:sz w:val="32"/>
          <w:szCs w:val="32"/>
        </w:rPr>
        <w:t>。</w:t>
      </w:r>
    </w:p>
    <w:p>
      <w:pPr>
        <w:widowControl w:val="0"/>
        <w:numPr>
          <w:ilvl w:val="0"/>
          <w:numId w:val="0"/>
        </w:numPr>
        <w:jc w:val="both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48FFB8CD-FA69-4777-B96A-C2B0040C85F6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038AEF96-8755-4593-A817-837BBFB74070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D1913BB7-A209-4B3C-A15C-244AC42F646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g2YWRmZGU0MDUxMGY0NWQyMTNhNjJiOTc3NzFiMjIifQ=="/>
  </w:docVars>
  <w:rsids>
    <w:rsidRoot w:val="2848178F"/>
    <w:rsid w:val="28481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2023-10-27T11:07:00Z</dcterms:created>
  <dc:creator>Chl</dc:creator>
  <cp:lastModifiedBy>Chl</cp:lastModifiedBy>
  <dcterms:modified xsi:type="dcterms:W3CDTF">2023-10-27T11:08:07Z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279213E0D0A643278006843870AC0B9B</vt:lpwstr>
  </property>
</Properties>
</file>